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970" w:rsidRDefault="00103970" w:rsidP="0010397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970">
        <w:rPr>
          <w:rFonts w:ascii="Times New Roman" w:hAnsi="Times New Roman" w:cs="Times New Roman"/>
          <w:b/>
          <w:sz w:val="24"/>
          <w:szCs w:val="24"/>
        </w:rPr>
        <w:t>Кадастровая палата напомнила о преи</w:t>
      </w:r>
      <w:r w:rsidR="003A554C">
        <w:rPr>
          <w:rFonts w:ascii="Times New Roman" w:hAnsi="Times New Roman" w:cs="Times New Roman"/>
          <w:b/>
          <w:sz w:val="24"/>
          <w:szCs w:val="24"/>
        </w:rPr>
        <w:t xml:space="preserve">муществах получения сведений и </w:t>
      </w:r>
      <w:r w:rsidRPr="00103970">
        <w:rPr>
          <w:rFonts w:ascii="Times New Roman" w:hAnsi="Times New Roman" w:cs="Times New Roman"/>
          <w:b/>
          <w:sz w:val="24"/>
          <w:szCs w:val="24"/>
        </w:rPr>
        <w:t>государственного реестра недвижимости в электронном виде</w:t>
      </w:r>
    </w:p>
    <w:p w:rsidR="00103970" w:rsidRPr="00103970" w:rsidRDefault="00103970" w:rsidP="0010397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798" w:rsidRPr="00103970" w:rsidRDefault="00CB09CC" w:rsidP="0010397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3970">
        <w:rPr>
          <w:rFonts w:ascii="Times New Roman" w:hAnsi="Times New Roman" w:cs="Times New Roman"/>
          <w:sz w:val="24"/>
          <w:szCs w:val="24"/>
        </w:rPr>
        <w:t>На горячую линию</w:t>
      </w:r>
      <w:r w:rsidR="005C3798" w:rsidRPr="00103970">
        <w:rPr>
          <w:rFonts w:ascii="Times New Roman" w:hAnsi="Times New Roman" w:cs="Times New Roman"/>
          <w:sz w:val="24"/>
          <w:szCs w:val="24"/>
        </w:rPr>
        <w:t xml:space="preserve"> в Кадастровой палате по </w:t>
      </w:r>
      <w:r w:rsidRPr="00103970">
        <w:rPr>
          <w:rFonts w:ascii="Times New Roman" w:hAnsi="Times New Roman" w:cs="Times New Roman"/>
          <w:sz w:val="24"/>
          <w:szCs w:val="24"/>
        </w:rPr>
        <w:t>Ханты-Мансийскому автономному округу-Югре</w:t>
      </w:r>
      <w:r w:rsidR="005C3798" w:rsidRPr="00103970">
        <w:rPr>
          <w:rFonts w:ascii="Times New Roman" w:hAnsi="Times New Roman" w:cs="Times New Roman"/>
          <w:sz w:val="24"/>
          <w:szCs w:val="24"/>
        </w:rPr>
        <w:t xml:space="preserve"> </w:t>
      </w:r>
      <w:r w:rsidRPr="00103970">
        <w:rPr>
          <w:rFonts w:ascii="Times New Roman" w:hAnsi="Times New Roman" w:cs="Times New Roman"/>
          <w:sz w:val="24"/>
          <w:szCs w:val="24"/>
        </w:rPr>
        <w:t xml:space="preserve">поступают </w:t>
      </w:r>
      <w:r w:rsidR="00EE1D43" w:rsidRPr="00103970">
        <w:rPr>
          <w:rFonts w:ascii="Times New Roman" w:hAnsi="Times New Roman" w:cs="Times New Roman"/>
          <w:sz w:val="24"/>
          <w:szCs w:val="24"/>
        </w:rPr>
        <w:t>вопросы,</w:t>
      </w:r>
      <w:r w:rsidRPr="00103970">
        <w:rPr>
          <w:rFonts w:ascii="Times New Roman" w:hAnsi="Times New Roman" w:cs="Times New Roman"/>
          <w:sz w:val="24"/>
          <w:szCs w:val="24"/>
        </w:rPr>
        <w:t xml:space="preserve"> связанные с </w:t>
      </w:r>
      <w:r w:rsidR="005C3798" w:rsidRPr="00103970">
        <w:rPr>
          <w:rFonts w:ascii="Times New Roman" w:hAnsi="Times New Roman" w:cs="Times New Roman"/>
          <w:sz w:val="24"/>
          <w:szCs w:val="24"/>
        </w:rPr>
        <w:t>получени</w:t>
      </w:r>
      <w:r w:rsidRPr="00103970">
        <w:rPr>
          <w:rFonts w:ascii="Times New Roman" w:hAnsi="Times New Roman" w:cs="Times New Roman"/>
          <w:sz w:val="24"/>
          <w:szCs w:val="24"/>
        </w:rPr>
        <w:t>ем</w:t>
      </w:r>
      <w:r w:rsidR="005C3798" w:rsidRPr="00103970">
        <w:rPr>
          <w:rFonts w:ascii="Times New Roman" w:hAnsi="Times New Roman" w:cs="Times New Roman"/>
          <w:sz w:val="24"/>
          <w:szCs w:val="24"/>
        </w:rPr>
        <w:t xml:space="preserve"> сведений, содержащихся в Едином государстве</w:t>
      </w:r>
      <w:r w:rsidR="00EE1D43">
        <w:rPr>
          <w:rFonts w:ascii="Times New Roman" w:hAnsi="Times New Roman" w:cs="Times New Roman"/>
          <w:sz w:val="24"/>
          <w:szCs w:val="24"/>
        </w:rPr>
        <w:t>нном реестре недвижимости</w:t>
      </w:r>
      <w:r w:rsidR="005C3798" w:rsidRPr="00103970">
        <w:rPr>
          <w:rFonts w:ascii="Times New Roman" w:hAnsi="Times New Roman" w:cs="Times New Roman"/>
          <w:sz w:val="24"/>
          <w:szCs w:val="24"/>
        </w:rPr>
        <w:t>, в электронном виде.</w:t>
      </w:r>
      <w:r w:rsidRPr="00103970">
        <w:rPr>
          <w:rFonts w:ascii="Times New Roman" w:hAnsi="Times New Roman" w:cs="Times New Roman"/>
          <w:sz w:val="24"/>
          <w:szCs w:val="24"/>
        </w:rPr>
        <w:t xml:space="preserve"> Интересуют</w:t>
      </w:r>
      <w:r w:rsidR="005C3798" w:rsidRPr="00103970">
        <w:rPr>
          <w:rFonts w:ascii="Times New Roman" w:hAnsi="Times New Roman" w:cs="Times New Roman"/>
          <w:sz w:val="24"/>
          <w:szCs w:val="24"/>
        </w:rPr>
        <w:t xml:space="preserve"> вопросы стоимости выписки </w:t>
      </w:r>
      <w:r w:rsidR="00EE1D43">
        <w:rPr>
          <w:rFonts w:ascii="Times New Roman" w:hAnsi="Times New Roman" w:cs="Times New Roman"/>
          <w:sz w:val="24"/>
          <w:szCs w:val="24"/>
        </w:rPr>
        <w:t>об объекте недвижимости</w:t>
      </w:r>
      <w:r w:rsidR="005C3798" w:rsidRPr="00103970">
        <w:rPr>
          <w:rFonts w:ascii="Times New Roman" w:hAnsi="Times New Roman" w:cs="Times New Roman"/>
          <w:sz w:val="24"/>
          <w:szCs w:val="24"/>
        </w:rPr>
        <w:t xml:space="preserve"> в электронном виде, </w:t>
      </w:r>
      <w:r w:rsidRPr="00103970">
        <w:rPr>
          <w:rFonts w:ascii="Times New Roman" w:hAnsi="Times New Roman" w:cs="Times New Roman"/>
          <w:sz w:val="24"/>
          <w:szCs w:val="24"/>
        </w:rPr>
        <w:t>и</w:t>
      </w:r>
      <w:r w:rsidR="005C3798" w:rsidRPr="00103970">
        <w:rPr>
          <w:rFonts w:ascii="Times New Roman" w:hAnsi="Times New Roman" w:cs="Times New Roman"/>
          <w:sz w:val="24"/>
          <w:szCs w:val="24"/>
        </w:rPr>
        <w:t xml:space="preserve"> как правильно открыть электронную выписку.</w:t>
      </w:r>
      <w:r w:rsidRPr="001039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3798" w:rsidRPr="00103970" w:rsidRDefault="00CB09CC" w:rsidP="0010397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3970">
        <w:rPr>
          <w:rFonts w:ascii="Times New Roman" w:hAnsi="Times New Roman" w:cs="Times New Roman"/>
          <w:sz w:val="24"/>
          <w:szCs w:val="24"/>
        </w:rPr>
        <w:t xml:space="preserve">Руководитель межрайонного отдела филиала </w:t>
      </w:r>
      <w:r w:rsidR="005C3798" w:rsidRPr="00103970">
        <w:rPr>
          <w:rFonts w:ascii="Times New Roman" w:hAnsi="Times New Roman" w:cs="Times New Roman"/>
          <w:sz w:val="24"/>
          <w:szCs w:val="24"/>
        </w:rPr>
        <w:t xml:space="preserve">Кадастровой палаты </w:t>
      </w:r>
      <w:r w:rsidRPr="00103970">
        <w:rPr>
          <w:rFonts w:ascii="Times New Roman" w:hAnsi="Times New Roman" w:cs="Times New Roman"/>
          <w:sz w:val="24"/>
          <w:szCs w:val="24"/>
        </w:rPr>
        <w:t xml:space="preserve">Аверин Михаил </w:t>
      </w:r>
      <w:r w:rsidR="005C3798" w:rsidRPr="00103970">
        <w:rPr>
          <w:rFonts w:ascii="Times New Roman" w:hAnsi="Times New Roman" w:cs="Times New Roman"/>
          <w:sz w:val="24"/>
          <w:szCs w:val="24"/>
        </w:rPr>
        <w:t xml:space="preserve">напомнил, что размер платы за предоставление сведений </w:t>
      </w:r>
      <w:r w:rsidR="00F34587">
        <w:rPr>
          <w:rFonts w:ascii="Times New Roman" w:hAnsi="Times New Roman" w:cs="Times New Roman"/>
          <w:sz w:val="24"/>
          <w:szCs w:val="24"/>
        </w:rPr>
        <w:t>из Единого</w:t>
      </w:r>
      <w:r w:rsidR="00F34587" w:rsidRPr="00103970">
        <w:rPr>
          <w:rFonts w:ascii="Times New Roman" w:hAnsi="Times New Roman" w:cs="Times New Roman"/>
          <w:sz w:val="24"/>
          <w:szCs w:val="24"/>
        </w:rPr>
        <w:t xml:space="preserve"> государстве</w:t>
      </w:r>
      <w:r w:rsidR="00F34587">
        <w:rPr>
          <w:rFonts w:ascii="Times New Roman" w:hAnsi="Times New Roman" w:cs="Times New Roman"/>
          <w:sz w:val="24"/>
          <w:szCs w:val="24"/>
        </w:rPr>
        <w:t>нного</w:t>
      </w:r>
      <w:r w:rsidR="00F34587">
        <w:rPr>
          <w:rFonts w:ascii="Times New Roman" w:hAnsi="Times New Roman" w:cs="Times New Roman"/>
          <w:sz w:val="24"/>
          <w:szCs w:val="24"/>
        </w:rPr>
        <w:t xml:space="preserve"> реестр</w:t>
      </w:r>
      <w:r w:rsidR="00F34587">
        <w:rPr>
          <w:rFonts w:ascii="Times New Roman" w:hAnsi="Times New Roman" w:cs="Times New Roman"/>
          <w:sz w:val="24"/>
          <w:szCs w:val="24"/>
        </w:rPr>
        <w:t>а</w:t>
      </w:r>
      <w:r w:rsidR="00F3458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C3798" w:rsidRPr="00103970">
        <w:rPr>
          <w:rFonts w:ascii="Times New Roman" w:hAnsi="Times New Roman" w:cs="Times New Roman"/>
          <w:sz w:val="24"/>
          <w:szCs w:val="24"/>
        </w:rPr>
        <w:t xml:space="preserve"> установлен Приказом Минэкономразвития РФ от 10.05.2016 №291. Согласно указанному документу, размер платы зависит от вида запрашиваемой информации, формы предоставления сведений: на бумажном носителе или в виде электронного документа, а также от статуса заявителя: запрос направлен от имени физического либо юридического лица.</w:t>
      </w:r>
    </w:p>
    <w:p w:rsidR="005C3798" w:rsidRPr="00103970" w:rsidRDefault="00CB09CC" w:rsidP="0010397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3970">
        <w:rPr>
          <w:rFonts w:ascii="Times New Roman" w:hAnsi="Times New Roman" w:cs="Times New Roman"/>
          <w:sz w:val="24"/>
          <w:szCs w:val="24"/>
        </w:rPr>
        <w:t>Михаил Рудольфович так же поясняет</w:t>
      </w:r>
      <w:r w:rsidR="005C3798" w:rsidRPr="00103970">
        <w:rPr>
          <w:rFonts w:ascii="Times New Roman" w:hAnsi="Times New Roman" w:cs="Times New Roman"/>
          <w:sz w:val="24"/>
          <w:szCs w:val="24"/>
        </w:rPr>
        <w:t>, что электронная выписка представляет собой сжатый архив формата ZIP, в котором находятся выписка на объект недвижимости в формате XML и файл электронной подписи в формате SIG. Сформировать печатное предоставление документов, полученного в электронном виде, и проверить корректность электронно-цифровой подписи, которой заверен данный документ, можно на сайте Росреестра в разделе «Сервисы» - «Проверка электронных документов».</w:t>
      </w:r>
      <w:r w:rsidRPr="00103970">
        <w:rPr>
          <w:rFonts w:ascii="Times New Roman" w:hAnsi="Times New Roman" w:cs="Times New Roman"/>
          <w:sz w:val="24"/>
          <w:szCs w:val="24"/>
        </w:rPr>
        <w:t xml:space="preserve"> С</w:t>
      </w:r>
      <w:r w:rsidR="005C3798" w:rsidRPr="00103970">
        <w:rPr>
          <w:rFonts w:ascii="Times New Roman" w:hAnsi="Times New Roman" w:cs="Times New Roman"/>
          <w:sz w:val="24"/>
          <w:szCs w:val="24"/>
        </w:rPr>
        <w:t xml:space="preserve">рок предоставления сведений, содержащихся в </w:t>
      </w:r>
      <w:r w:rsidR="00F34587">
        <w:rPr>
          <w:rFonts w:ascii="Times New Roman" w:hAnsi="Times New Roman" w:cs="Times New Roman"/>
          <w:sz w:val="24"/>
          <w:szCs w:val="24"/>
        </w:rPr>
        <w:t>выписке об объекте недвижимости</w:t>
      </w:r>
      <w:r w:rsidR="005C3798" w:rsidRPr="00103970">
        <w:rPr>
          <w:rFonts w:ascii="Times New Roman" w:hAnsi="Times New Roman" w:cs="Times New Roman"/>
          <w:sz w:val="24"/>
          <w:szCs w:val="24"/>
        </w:rPr>
        <w:t>, в форме электронного документа сокращен до 1 рабочего дня, при этом оплата таких документов существенно ниже, чем получение аналогичных сведений в форме бумажного документа.</w:t>
      </w:r>
    </w:p>
    <w:p w:rsidR="005C3798" w:rsidRPr="00103970" w:rsidRDefault="005C3798" w:rsidP="0010397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3970">
        <w:rPr>
          <w:rFonts w:ascii="Times New Roman" w:hAnsi="Times New Roman" w:cs="Times New Roman"/>
          <w:sz w:val="24"/>
          <w:szCs w:val="24"/>
        </w:rPr>
        <w:t>Стоит отметить</w:t>
      </w:r>
      <w:r w:rsidR="00CB09CC" w:rsidRPr="00103970">
        <w:rPr>
          <w:rFonts w:ascii="Times New Roman" w:hAnsi="Times New Roman" w:cs="Times New Roman"/>
          <w:sz w:val="24"/>
          <w:szCs w:val="24"/>
        </w:rPr>
        <w:t>,</w:t>
      </w:r>
      <w:r w:rsidRPr="00103970">
        <w:rPr>
          <w:rFonts w:ascii="Times New Roman" w:hAnsi="Times New Roman" w:cs="Times New Roman"/>
          <w:sz w:val="24"/>
          <w:szCs w:val="24"/>
        </w:rPr>
        <w:t xml:space="preserve"> </w:t>
      </w:r>
      <w:r w:rsidR="00CB09CC" w:rsidRPr="00103970">
        <w:rPr>
          <w:rFonts w:ascii="Times New Roman" w:hAnsi="Times New Roman" w:cs="Times New Roman"/>
          <w:sz w:val="24"/>
          <w:szCs w:val="24"/>
        </w:rPr>
        <w:t>что</w:t>
      </w:r>
      <w:r w:rsidRPr="00103970">
        <w:rPr>
          <w:rFonts w:ascii="Times New Roman" w:hAnsi="Times New Roman" w:cs="Times New Roman"/>
          <w:sz w:val="24"/>
          <w:szCs w:val="24"/>
        </w:rPr>
        <w:t xml:space="preserve"> такие преимущества получения государственных услуг в электронном виде, как простота и удобство получения услуги — </w:t>
      </w:r>
      <w:r w:rsidR="00CB09CC" w:rsidRPr="00103970">
        <w:rPr>
          <w:rFonts w:ascii="Times New Roman" w:hAnsi="Times New Roman" w:cs="Times New Roman"/>
          <w:sz w:val="24"/>
          <w:szCs w:val="24"/>
        </w:rPr>
        <w:t>освобождают от</w:t>
      </w:r>
      <w:r w:rsidRPr="00103970">
        <w:rPr>
          <w:rFonts w:ascii="Times New Roman" w:hAnsi="Times New Roman" w:cs="Times New Roman"/>
          <w:sz w:val="24"/>
          <w:szCs w:val="24"/>
        </w:rPr>
        <w:t xml:space="preserve"> необходимости личного </w:t>
      </w:r>
      <w:proofErr w:type="gramStart"/>
      <w:r w:rsidRPr="00103970">
        <w:rPr>
          <w:rFonts w:ascii="Times New Roman" w:hAnsi="Times New Roman" w:cs="Times New Roman"/>
          <w:sz w:val="24"/>
          <w:szCs w:val="24"/>
        </w:rPr>
        <w:t>посещения пункта приема документов</w:t>
      </w:r>
      <w:proofErr w:type="gramEnd"/>
      <w:r w:rsidRPr="00103970">
        <w:rPr>
          <w:rFonts w:ascii="Times New Roman" w:hAnsi="Times New Roman" w:cs="Times New Roman"/>
          <w:sz w:val="24"/>
          <w:szCs w:val="24"/>
        </w:rPr>
        <w:t>. Кроме того, имеется возможность отслеживать статус поданных документов, а также в любое время, в случае возникновения трудностей, обратиться в службу поддержки по телефону или через интернет.</w:t>
      </w:r>
      <w:bookmarkStart w:id="0" w:name="_GoBack"/>
      <w:bookmarkEnd w:id="0"/>
    </w:p>
    <w:sectPr w:rsidR="005C3798" w:rsidRPr="00103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0BD"/>
    <w:rsid w:val="00051961"/>
    <w:rsid w:val="00103970"/>
    <w:rsid w:val="0026482C"/>
    <w:rsid w:val="003A554C"/>
    <w:rsid w:val="005A712B"/>
    <w:rsid w:val="005C3798"/>
    <w:rsid w:val="009030BD"/>
    <w:rsid w:val="00B300BB"/>
    <w:rsid w:val="00CB09CC"/>
    <w:rsid w:val="00E94364"/>
    <w:rsid w:val="00EE1D43"/>
    <w:rsid w:val="00F3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397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39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Кургак Наталья Викторовна</dc:creator>
  <cp:keywords/>
  <dc:description/>
  <cp:lastModifiedBy>Кургак Наталья Викторовна</cp:lastModifiedBy>
  <cp:revision>10</cp:revision>
  <dcterms:created xsi:type="dcterms:W3CDTF">2018-09-04T07:15:00Z</dcterms:created>
  <dcterms:modified xsi:type="dcterms:W3CDTF">2018-09-12T07:51:00Z</dcterms:modified>
</cp:coreProperties>
</file>